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7C" w:rsidRDefault="00B2487C" w:rsidP="00B2487C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ДОГОВОР № ______</w:t>
      </w:r>
    </w:p>
    <w:p w:rsidR="00B2487C" w:rsidRDefault="00B2487C" w:rsidP="00B2487C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ОБ ОСУЩЕСТВЛЕНИИ ТЕХНОЛОГИЧЕСКОГО ПРИСОЕДИНЕНИЯ</w:t>
      </w:r>
    </w:p>
    <w:p w:rsidR="00B2487C" w:rsidRDefault="00B2487C" w:rsidP="00B2487C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К ЭЛЕКТРИЧЕСКИМ СЕТЯМ</w:t>
      </w: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2487C" w:rsidRDefault="00B2487C" w:rsidP="00B248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</w:t>
      </w:r>
      <w:proofErr w:type="gramEnd"/>
    </w:p>
    <w:p w:rsidR="00B2487C" w:rsidRDefault="00B2487C" w:rsidP="00B248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B2487C" w:rsidRDefault="00B2487C" w:rsidP="00B248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устройств, максимальная мощность которых составляет</w:t>
      </w:r>
    </w:p>
    <w:p w:rsidR="00B2487C" w:rsidRDefault="00B2487C" w:rsidP="00B248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 15 кВт включительно (с учетом ранее присоединенных</w:t>
      </w:r>
      <w:proofErr w:type="gramEnd"/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точке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"___" ___________ 20__ г.</w:t>
      </w: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(место заключения договора)                                                                      (дата заключения договора)</w:t>
      </w: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487C" w:rsidRPr="00B2487C" w:rsidRDefault="00B2487C" w:rsidP="00B2487C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87C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Общество с ограниченной ответственностью «Завьялово </w:t>
      </w:r>
      <w:proofErr w:type="spellStart"/>
      <w:r w:rsidRPr="00B2487C">
        <w:rPr>
          <w:rFonts w:ascii="Times New Roman" w:hAnsi="Times New Roman" w:cs="Times New Roman"/>
          <w:b/>
          <w:bCs/>
          <w:kern w:val="2"/>
          <w:sz w:val="24"/>
          <w:szCs w:val="24"/>
        </w:rPr>
        <w:t>Энерго</w:t>
      </w:r>
      <w:proofErr w:type="spellEnd"/>
      <w:r w:rsidRPr="00B2487C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B2487C">
        <w:rPr>
          <w:rFonts w:ascii="Times New Roman" w:hAnsi="Times New Roman" w:cs="Times New Roman"/>
          <w:kern w:val="2"/>
          <w:sz w:val="24"/>
          <w:szCs w:val="24"/>
        </w:rPr>
        <w:t xml:space="preserve"> (сокращенное наименование ООО «Завьялово </w:t>
      </w:r>
      <w:proofErr w:type="spellStart"/>
      <w:r w:rsidRPr="00B2487C">
        <w:rPr>
          <w:rFonts w:ascii="Times New Roman" w:hAnsi="Times New Roman" w:cs="Times New Roman"/>
          <w:kern w:val="2"/>
          <w:sz w:val="24"/>
          <w:szCs w:val="24"/>
        </w:rPr>
        <w:t>Энерго</w:t>
      </w:r>
      <w:proofErr w:type="spellEnd"/>
      <w:r w:rsidRPr="00B2487C">
        <w:rPr>
          <w:rFonts w:ascii="Times New Roman" w:hAnsi="Times New Roman" w:cs="Times New Roman"/>
          <w:kern w:val="2"/>
          <w:sz w:val="24"/>
          <w:szCs w:val="24"/>
        </w:rPr>
        <w:t xml:space="preserve">»), </w:t>
      </w:r>
      <w:r w:rsidRPr="00B2487C">
        <w:rPr>
          <w:rFonts w:ascii="Times New Roman" w:hAnsi="Times New Roman" w:cs="Times New Roman"/>
          <w:sz w:val="24"/>
          <w:szCs w:val="24"/>
        </w:rPr>
        <w:t xml:space="preserve">именуемое в дальнейшем сетевой организацией, </w:t>
      </w:r>
      <w:r w:rsidRPr="00B2487C">
        <w:rPr>
          <w:rFonts w:ascii="Times New Roman" w:hAnsi="Times New Roman" w:cs="Times New Roman"/>
          <w:kern w:val="2"/>
          <w:sz w:val="24"/>
          <w:szCs w:val="24"/>
        </w:rPr>
        <w:t>в лице директора Лушникова П.В., действующего на основании, с одной стороны, и</w:t>
      </w:r>
      <w:r w:rsidRPr="00B248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юридического лица, номер записи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___________________________________________________________________________________,</w:t>
      </w:r>
      <w:proofErr w:type="gramEnd"/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в Едином государственном реестре юридических лиц с указанием фамилии,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имени, отчества лица, действующего от имени этого юридического лица,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  <w:t>наименования и реквизитов документа, на основании которого он действует,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либо фамилия, имя, отчество индивидуального предпринимателя, номер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записи в Едином государственном реестре индивидуальных предпринимателей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и дата ее внесения в реестр)</w:t>
      </w: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заявителем, с другой стороны, вместе именуемые Сторонами,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87C" w:rsidRDefault="00B2487C" w:rsidP="00B2487C">
      <w:pPr>
        <w:spacing w:before="120"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kern w:val="2"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kern w:val="2"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kern w:val="2"/>
          <w:sz w:val="24"/>
          <w:szCs w:val="24"/>
        </w:rPr>
        <w:t> ПРЕДМЕТ ДОГОВОРА</w:t>
      </w:r>
    </w:p>
    <w:p w:rsidR="00B2487C" w:rsidRDefault="00B2487C" w:rsidP="00B2487C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настоящему договору сетевая организация принимает на себя обязательства по осуществлению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(далее – технологическое присоединение) _______________________________________</w:t>
      </w:r>
      <w:r w:rsidR="003B126D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(наименование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устройств)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____________________________________________________________________________________,</w:t>
      </w: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 (включая их проектирование, строительство, реконструкцию) к присоединению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учетом следующих характеристик: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___ (кВт);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технологическое присоединение _____ (кВ);</w:t>
      </w:r>
    </w:p>
    <w:p w:rsidR="00B2487C" w:rsidRDefault="00B2487C" w:rsidP="00B2487C">
      <w:pPr>
        <w:pStyle w:val="ConsPlusNormal"/>
        <w:widowControl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___________ кВт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&lt;1&gt;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B2487C" w:rsidRDefault="00B2487C" w:rsidP="00B2487C">
      <w:pPr>
        <w:pStyle w:val="ConsPlusNonformat"/>
        <w:widowControl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Технологическое присоединение необходимо для электроснабжения _________________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___________________________________________________________________________________________,</w:t>
      </w:r>
      <w:r>
        <w:rPr>
          <w:rFonts w:ascii="Times New Roman" w:hAnsi="Times New Roman" w:cs="Times New Roman"/>
          <w:i/>
          <w:iCs/>
          <w:sz w:val="22"/>
          <w:szCs w:val="22"/>
        </w:rPr>
        <w:t>(наименование объектов заявителя)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(место нахождения объектов заявителя)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Точка </w:t>
      </w:r>
      <w:r>
        <w:rPr>
          <w:rFonts w:ascii="Times New Roman" w:hAnsi="Times New Roman" w:cs="Times New Roman"/>
          <w:i/>
          <w:iCs/>
          <w:sz w:val="24"/>
          <w:szCs w:val="24"/>
        </w:rPr>
        <w:t>(и)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присоединения указана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технических условиях для присоединения к электрическим сетям (далее - технические условия) и располагается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расстоянии _________ метров </w:t>
      </w:r>
      <w:r>
        <w:rPr>
          <w:rFonts w:ascii="Times New Roman" w:hAnsi="Times New Roman" w:cs="Times New Roman"/>
          <w:i/>
          <w:iCs/>
          <w:sz w:val="24"/>
          <w:szCs w:val="24"/>
        </w:rPr>
        <w:t>&lt;2&gt;</w:t>
      </w:r>
      <w:r>
        <w:rPr>
          <w:rFonts w:ascii="Times New Roman" w:hAnsi="Times New Roman" w:cs="Times New Roman"/>
          <w:sz w:val="24"/>
          <w:szCs w:val="24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Технические условия являются неотъемлемой частью настоящего договора и приведены в приложении.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технических условий составляет _______ год </w:t>
      </w:r>
      <w:r>
        <w:rPr>
          <w:rFonts w:ascii="Times New Roman" w:hAnsi="Times New Roman" w:cs="Times New Roman"/>
          <w:i/>
          <w:iCs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&lt;4&gt;</w:t>
      </w:r>
      <w:r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2"/>
          <w:sz w:val="24"/>
          <w:szCs w:val="24"/>
        </w:rPr>
        <w:t>ОБЯЗАННОСТИ СТОРОН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заявителю.</w:t>
      </w:r>
    </w:p>
    <w:p w:rsidR="00B2487C" w:rsidRDefault="00B2487C" w:rsidP="00B2487C">
      <w:pPr>
        <w:pStyle w:val="ConsPlusNormal"/>
        <w:widowControl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</w:t>
      </w:r>
      <w:r>
        <w:t>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сетевой организацией;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осуществления сетевой организацией фактического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ПЛАТА ЗА ТЕХНОЛОГИЧЕСКОЕ ПРИСОЕДИНЕНИЕ</w:t>
      </w: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B2487C" w:rsidRDefault="00B2487C" w:rsidP="00B2487C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Размер платы за  технологическое  присоединение  определяется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&lt;5&gt;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решением __________________________________________________________________________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(наименование органа исполнительной власти</w:t>
      </w:r>
      <w:proofErr w:type="gramEnd"/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в области государственного регулирования тарифов)</w:t>
      </w: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N _______ и составляет _________ рублей ________ копеек.</w:t>
      </w:r>
    </w:p>
    <w:p w:rsidR="00B2487C" w:rsidRDefault="00B2487C" w:rsidP="00B2487C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Внесение платы за технологическое присоединение осуществляется заявителем в следующем порядке:</w:t>
      </w:r>
      <w:r>
        <w:t xml:space="preserve"> ________________________________________________________________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(указываются порядок и сроки</w:t>
      </w:r>
      <w:proofErr w:type="gramEnd"/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внесения платы за технологическое присоединение)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РАЗГРАНИЧЕНИЕ БАЛАНСОВОЙ ПРИНАДЛЕЖНОСТИ ЭЛЕКТРИЧЕСКИХ СЕТЕЙ И ЭКСПЛУАТАЦИОННОЙ ОТВЕТСТВЕННОСТИ СТОРОН.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r>
        <w:rPr>
          <w:rFonts w:ascii="Times New Roman" w:hAnsi="Times New Roman" w:cs="Times New Roman"/>
          <w:i/>
          <w:iCs/>
          <w:sz w:val="24"/>
          <w:szCs w:val="24"/>
        </w:rPr>
        <w:t>&lt;6&gt;.</w:t>
      </w:r>
    </w:p>
    <w:p w:rsidR="00B2487C" w:rsidRDefault="00B2487C" w:rsidP="00B2487C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УСЛОВИЯ ИЗМЕНЕНИЯ, РАСТОРЖЕНИЯ ДОГОВОРА И ОТВЕТСТВЕННОСТЬ СТОРОН.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Настоящий договор может быть изменен по письменному соглашению Сторон или в судебном порядке.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ПОРЯДОК РАЗРЕШЕНИЯ СПОРОВ.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ЗАКЛЮЧИТЕЛЬНЫЕ ПОЛОЖЕНИЯ.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Настоящий договор считается заключенным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B2487C" w:rsidRDefault="00B2487C" w:rsidP="00B2487C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Настоящий договор составлен и подписан в двух экземплярах, по одному для каждой из Сторон.</w:t>
      </w:r>
    </w:p>
    <w:p w:rsidR="00B2487C" w:rsidRDefault="00B2487C" w:rsidP="00B2487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2"/>
          <w:sz w:val="24"/>
          <w:szCs w:val="24"/>
        </w:rPr>
        <w:t>ПРИЛОЖЕНИЯ К ДОГОВОРУ</w:t>
      </w:r>
    </w:p>
    <w:p w:rsidR="00B2487C" w:rsidRDefault="00B2487C" w:rsidP="00B2487C">
      <w:pPr>
        <w:spacing w:after="120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23. Приложение № 1 «Технические условия»</w:t>
      </w:r>
    </w:p>
    <w:p w:rsidR="00B2487C" w:rsidRDefault="00B2487C" w:rsidP="00B2487C">
      <w:pPr>
        <w:spacing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РЕКВИЗИТЫ СТОРОН</w:t>
      </w:r>
    </w:p>
    <w:tbl>
      <w:tblPr>
        <w:tblW w:w="9495" w:type="dxa"/>
        <w:tblInd w:w="-34" w:type="dxa"/>
        <w:tblLayout w:type="fixed"/>
        <w:tblLook w:val="04A0"/>
      </w:tblPr>
      <w:tblGrid>
        <w:gridCol w:w="5102"/>
        <w:gridCol w:w="4393"/>
      </w:tblGrid>
      <w:tr w:rsidR="00B2487C" w:rsidTr="00B2487C">
        <w:trPr>
          <w:trHeight w:val="2361"/>
        </w:trPr>
        <w:tc>
          <w:tcPr>
            <w:tcW w:w="5104" w:type="dxa"/>
            <w:hideMark/>
          </w:tcPr>
          <w:p w:rsidR="00B2487C" w:rsidRDefault="00B2487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Сетевая организация: 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ООО «Завьялово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Юридический адрес: 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ИНН/КПП 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/с ____________________________________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Банк 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 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/счет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№_____________________________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ИНН/КПП 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Почтовый адрес: ________________________</w:t>
            </w:r>
          </w:p>
        </w:tc>
        <w:tc>
          <w:tcPr>
            <w:tcW w:w="4394" w:type="dxa"/>
          </w:tcPr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Заявитель: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  <w:t>Для юридических лиц: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(полное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наименование)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__________________________________</w:t>
            </w:r>
          </w:p>
          <w:p w:rsidR="00B2487C" w:rsidRDefault="00B24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(номер записи в Едином</w:t>
            </w:r>
            <w:proofErr w:type="gramEnd"/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__________________________________ </w:t>
            </w:r>
          </w:p>
          <w:p w:rsidR="00B2487C" w:rsidRDefault="00B24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государственном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реестре</w:t>
            </w:r>
            <w:proofErr w:type="gramEnd"/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юридических лиц)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</w:rPr>
            </w:pPr>
          </w:p>
          <w:p w:rsidR="00B2487C" w:rsidRDefault="00B2487C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(место нахождения)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Для индивидуальных предпринимателей: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(фамилия, имя, отчество)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(серия, номер, дата и место выдачи</w:t>
            </w:r>
            <w:proofErr w:type="gramEnd"/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__________________________________ </w:t>
            </w:r>
          </w:p>
          <w:p w:rsidR="00B2487C" w:rsidRDefault="00B2487C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паспорта или иного документа,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удостоверяющего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личность в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 законодательством</w:t>
            </w:r>
          </w:p>
          <w:p w:rsidR="00B2487C" w:rsidRDefault="00B2487C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Российской Федерации)</w:t>
            </w:r>
            <w:proofErr w:type="gramEnd"/>
          </w:p>
          <w:p w:rsidR="00B2487C" w:rsidRDefault="00B2487C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  <w:p w:rsidR="00B2487C" w:rsidRDefault="00B2487C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B2487C" w:rsidRDefault="00B2487C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(место жительства)</w:t>
            </w:r>
          </w:p>
        </w:tc>
      </w:tr>
    </w:tbl>
    <w:p w:rsidR="00B2487C" w:rsidRDefault="00B2487C" w:rsidP="00B2487C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ПОДПИСИ СТОРОН</w:t>
      </w:r>
    </w:p>
    <w:tbl>
      <w:tblPr>
        <w:tblW w:w="9600" w:type="dxa"/>
        <w:tblLayout w:type="fixed"/>
        <w:tblLook w:val="04A0"/>
      </w:tblPr>
      <w:tblGrid>
        <w:gridCol w:w="5109"/>
        <w:gridCol w:w="4491"/>
      </w:tblGrid>
      <w:tr w:rsidR="00B2487C" w:rsidTr="00B2487C">
        <w:trPr>
          <w:trHeight w:val="1587"/>
        </w:trPr>
        <w:tc>
          <w:tcPr>
            <w:tcW w:w="5112" w:type="dxa"/>
            <w:hideMark/>
          </w:tcPr>
          <w:p w:rsidR="00B2487C" w:rsidRDefault="00B2487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Сетевая организация: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ООО «Завьялово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(должность, фамилия, имя, отчество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лица, </w:t>
            </w:r>
            <w:proofErr w:type="gramEnd"/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действующего от имени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</w:rPr>
              <w:t>сетевой организации)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________________/ _________________/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(подпись)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94" w:type="dxa"/>
          </w:tcPr>
          <w:p w:rsidR="00B2487C" w:rsidRDefault="00B2487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Заявитель: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  <w:t>Для юридических лиц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(должность, фамилия, имя, отчество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лица, </w:t>
            </w:r>
            <w:proofErr w:type="gramEnd"/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действующего от 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юридического лица)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________________/ _________________/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(подпись)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Для индивидуальных предпринимателей: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_________________________________ 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___________________/____________ /</w:t>
            </w:r>
          </w:p>
          <w:p w:rsidR="00B2487C" w:rsidRDefault="00B2487C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(подпись)</w:t>
            </w:r>
          </w:p>
          <w:p w:rsidR="00B2487C" w:rsidRDefault="00B2487C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&gt; П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одлежит указанию, если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&lt;2&gt; Точки присоединения не могут располагаться далее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rFonts w:ascii="Times New Roman" w:hAnsi="Times New Roman" w:cs="Times New Roman"/>
            <w:i/>
            <w:iCs/>
            <w:sz w:val="22"/>
            <w:szCs w:val="22"/>
          </w:rPr>
          <w:t>25 метров</w:t>
        </w:r>
      </w:smartTag>
      <w:r>
        <w:rPr>
          <w:rFonts w:ascii="Times New Roman" w:hAnsi="Times New Roman" w:cs="Times New Roman"/>
          <w:i/>
          <w:iCs/>
          <w:sz w:val="22"/>
          <w:szCs w:val="22"/>
        </w:rPr>
        <w:t xml:space="preserve"> от границы участка, на котором располагаются (будут располагаться) присоединяемые объекты заявителя.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&lt;3&gt; Срок действия технических условий не может составлять менее 2 лет и более 5 лет.</w:t>
      </w:r>
    </w:p>
    <w:p w:rsidR="00B2487C" w:rsidRDefault="00B2487C" w:rsidP="00B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&lt;4&gt; Срок осуществления мероприятий по технологическому присоединению  не может превышать </w:t>
      </w:r>
    </w:p>
    <w:p w:rsidR="00B2487C" w:rsidRDefault="00B2487C" w:rsidP="00B24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энергопринимающие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>
          <w:rPr>
            <w:rFonts w:ascii="Times New Roman" w:hAnsi="Times New Roman" w:cs="Times New Roman"/>
            <w:i/>
            <w:iCs/>
          </w:rPr>
          <w:t>300 метров</w:t>
        </w:r>
      </w:smartTag>
      <w:r>
        <w:rPr>
          <w:rFonts w:ascii="Times New Roman" w:hAnsi="Times New Roman" w:cs="Times New Roman"/>
          <w:i/>
          <w:iCs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rFonts w:ascii="Times New Roman" w:hAnsi="Times New Roman" w:cs="Times New Roman"/>
            <w:i/>
            <w:iCs/>
          </w:rPr>
          <w:t>500 метров</w:t>
        </w:r>
      </w:smartTag>
      <w:r>
        <w:rPr>
          <w:rFonts w:ascii="Times New Roman" w:hAnsi="Times New Roman" w:cs="Times New Roman"/>
          <w:i/>
          <w:iCs/>
        </w:rPr>
        <w:t xml:space="preserve"> в сельской местности и от сетевой организации не требуется выполнение работ</w:t>
      </w:r>
      <w:proofErr w:type="gramEnd"/>
      <w:r>
        <w:rPr>
          <w:rFonts w:ascii="Times New Roman" w:hAnsi="Times New Roman" w:cs="Times New Roman"/>
          <w:i/>
          <w:iCs/>
        </w:rPr>
        <w:t xml:space="preserve"> по строительству (реконструкции) 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 от существующих 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 до присоединяемых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 и (или) объектов электроэнергетики:</w:t>
      </w:r>
    </w:p>
    <w:p w:rsidR="00B2487C" w:rsidRDefault="00B2487C" w:rsidP="00B24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4 месяца - для заявителей, максимальная мощность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 которых составляет до 670 к</w:t>
      </w:r>
      <w:proofErr w:type="gramStart"/>
      <w:r>
        <w:rPr>
          <w:rFonts w:ascii="Times New Roman" w:hAnsi="Times New Roman" w:cs="Times New Roman"/>
          <w:i/>
          <w:iCs/>
        </w:rPr>
        <w:t>Вт вкл</w:t>
      </w:r>
      <w:proofErr w:type="gramEnd"/>
      <w:r>
        <w:rPr>
          <w:rFonts w:ascii="Times New Roman" w:hAnsi="Times New Roman" w:cs="Times New Roman"/>
          <w:i/>
          <w:iCs/>
        </w:rPr>
        <w:t>ючительно;</w:t>
      </w:r>
    </w:p>
    <w:p w:rsidR="00B2487C" w:rsidRDefault="00B2487C" w:rsidP="00B24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 иных случаях:</w:t>
      </w:r>
    </w:p>
    <w:p w:rsidR="00B2487C" w:rsidRDefault="00B2487C" w:rsidP="00B24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 xml:space="preserve">6 месяцев - для заявителей, указанных в п. 12.1 Правил технологического присоединения, </w:t>
      </w:r>
      <w:r>
        <w:rPr>
          <w:rFonts w:ascii="Times New Roman" w:hAnsi="Times New Roman" w:cs="Times New Roman"/>
          <w:i/>
          <w:iCs/>
        </w:rPr>
        <w:lastRenderedPageBreak/>
        <w:t>утвержденных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Постановлением Правительства РФ от 27 декабря 2004г. № 861,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энергопринимающие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>
          <w:rPr>
            <w:rFonts w:ascii="Times New Roman" w:hAnsi="Times New Roman" w:cs="Times New Roman"/>
            <w:i/>
            <w:iCs/>
          </w:rPr>
          <w:t>300 метров</w:t>
        </w:r>
      </w:smartTag>
      <w:proofErr w:type="gramEnd"/>
      <w:r>
        <w:rPr>
          <w:rFonts w:ascii="Times New Roman" w:hAnsi="Times New Roman" w:cs="Times New Roman"/>
          <w:i/>
          <w:iCs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rFonts w:ascii="Times New Roman" w:hAnsi="Times New Roman" w:cs="Times New Roman"/>
            <w:i/>
            <w:iCs/>
          </w:rPr>
          <w:t>500 метров</w:t>
        </w:r>
      </w:smartTag>
      <w:r>
        <w:rPr>
          <w:rFonts w:ascii="Times New Roman" w:hAnsi="Times New Roman" w:cs="Times New Roman"/>
          <w:i/>
          <w:iCs/>
        </w:rPr>
        <w:t xml:space="preserve"> в сельской местности;</w:t>
      </w:r>
    </w:p>
    <w:p w:rsidR="00B2487C" w:rsidRDefault="00B2487C" w:rsidP="00B24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1 год - для заявителей, максимальная мощность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&lt;5&gt; Размер платы за технологическое присоединение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устройств), устанавливается органом исполнительной 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власти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хозяйства на уровне напряжения до 20 кВ включительно необходимого заявителю класса напряжения сетевой организации, в которую подана заявка, составляет не более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rFonts w:ascii="Times New Roman" w:hAnsi="Times New Roman" w:cs="Times New Roman"/>
            <w:i/>
            <w:iCs/>
            <w:sz w:val="22"/>
            <w:szCs w:val="22"/>
          </w:rPr>
          <w:t>300 метров</w:t>
        </w:r>
      </w:smartTag>
      <w:r>
        <w:rPr>
          <w:rFonts w:ascii="Times New Roman" w:hAnsi="Times New Roman" w:cs="Times New Roman"/>
          <w:i/>
          <w:iCs/>
          <w:sz w:val="22"/>
          <w:szCs w:val="22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rFonts w:ascii="Times New Roman" w:hAnsi="Times New Roman" w:cs="Times New Roman"/>
            <w:i/>
            <w:iCs/>
            <w:sz w:val="22"/>
            <w:szCs w:val="22"/>
          </w:rPr>
          <w:t>500 метров</w:t>
        </w:r>
      </w:smartTag>
      <w:r>
        <w:rPr>
          <w:rFonts w:ascii="Times New Roman" w:hAnsi="Times New Roman" w:cs="Times New Roman"/>
          <w:i/>
          <w:iCs/>
          <w:sz w:val="22"/>
          <w:szCs w:val="22"/>
        </w:rPr>
        <w:t xml:space="preserve"> в сельской местности.</w:t>
      </w:r>
    </w:p>
    <w:p w:rsidR="00B2487C" w:rsidRDefault="00B2487C" w:rsidP="00B2487C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Положения о размере платы не более 550 рублей не могут быть применены при технологическом присоединении </w:t>
      </w:r>
      <w:proofErr w:type="spellStart"/>
      <w:r>
        <w:rPr>
          <w:rFonts w:ascii="Times New Roman" w:hAnsi="Times New Roman" w:cs="Times New Roman"/>
          <w:i/>
        </w:rPr>
        <w:t>энергопринимающих</w:t>
      </w:r>
      <w:proofErr w:type="spellEnd"/>
      <w:r>
        <w:rPr>
          <w:rFonts w:ascii="Times New Roman" w:hAnsi="Times New Roman" w:cs="Times New Roman"/>
          <w:i/>
        </w:rPr>
        <w:t xml:space="preserve"> устройств, принадлежащих лицам, владеющим земельным участком по договору аренды, заключенному на срок не более одного года; при технологическом присоединении </w:t>
      </w:r>
      <w:proofErr w:type="spellStart"/>
      <w:r>
        <w:rPr>
          <w:rFonts w:ascii="Times New Roman" w:hAnsi="Times New Roman" w:cs="Times New Roman"/>
          <w:i/>
        </w:rPr>
        <w:t>энергопринимающих</w:t>
      </w:r>
      <w:proofErr w:type="spellEnd"/>
      <w:r>
        <w:rPr>
          <w:rFonts w:ascii="Times New Roman" w:hAnsi="Times New Roman" w:cs="Times New Roman"/>
          <w:i/>
        </w:rPr>
        <w:t xml:space="preserve"> устройств, расположенных в жилых помещениях многоквартирных домов.</w:t>
      </w:r>
    </w:p>
    <w:p w:rsidR="00B2487C" w:rsidRDefault="00B2487C" w:rsidP="00B2487C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>
        <w:rPr>
          <w:rFonts w:ascii="Times New Roman" w:hAnsi="Times New Roman" w:cs="Times New Roman"/>
          <w:i/>
        </w:rPr>
        <w:t>энергопринимающих</w:t>
      </w:r>
      <w:proofErr w:type="spellEnd"/>
      <w:r>
        <w:rPr>
          <w:rFonts w:ascii="Times New Roman" w:hAnsi="Times New Roman" w:cs="Times New Roman"/>
          <w:i/>
        </w:rPr>
        <w:t xml:space="preserve"> устройств, принадлежащих ему на праве собственности или на ином законном основании, с платой за технологическое присоединение в размере, не превышающем 550 рублей, не более одного раза в течение 3 лет,</w:t>
      </w:r>
      <w:proofErr w:type="gramEnd"/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&lt;6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&gt; Т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B2487C" w:rsidRDefault="00B2487C" w:rsidP="00B2487C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487C" w:rsidRDefault="00B2487C" w:rsidP="00B2487C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487C" w:rsidRDefault="00B2487C" w:rsidP="00B248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87C" w:rsidRDefault="00B2487C" w:rsidP="00B2487C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487C" w:rsidRDefault="00B2487C" w:rsidP="00B2487C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2487C" w:rsidRDefault="00B2487C" w:rsidP="00B248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№ _______  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</w:t>
      </w:r>
    </w:p>
    <w:p w:rsidR="00B2487C" w:rsidRDefault="00B2487C" w:rsidP="00B2487C">
      <w:pPr>
        <w:pStyle w:val="ConsPlusNormal"/>
        <w:widowControl/>
        <w:ind w:right="-1" w:firstLine="0"/>
        <w:jc w:val="center"/>
      </w:pP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t>(</w:t>
      </w:r>
      <w:r>
        <w:rPr>
          <w:rFonts w:ascii="Times New Roman" w:hAnsi="Times New Roman" w:cs="Times New Roman"/>
          <w:sz w:val="22"/>
          <w:szCs w:val="22"/>
        </w:rPr>
        <w:t>для юридических лиц или индивидуальных предпринимателей в целях</w:t>
      </w:r>
      <w:proofErr w:type="gramEnd"/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технологического присоединения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устройств,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максимальная </w:t>
      </w:r>
      <w:proofErr w:type="gramStart"/>
      <w:r>
        <w:rPr>
          <w:rFonts w:ascii="Times New Roman" w:hAnsi="Times New Roman" w:cs="Times New Roman"/>
          <w:sz w:val="22"/>
          <w:szCs w:val="22"/>
        </w:rPr>
        <w:t>мощность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которых составляет до 15 кВт включительно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(с учетом ранее присоединенных в данной точке</w:t>
      </w:r>
      <w:proofErr w:type="gramEnd"/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присоединения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устройств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N________________                                                                            "__" ____________ 20__ г.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(наименование сетевой организации, выдавшей технические условия)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организации - для юридического лица;</w:t>
      </w:r>
    </w:p>
    <w:p w:rsidR="00B2487C" w:rsidRDefault="00B2487C" w:rsidP="00B2487C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фамилия, имя, отчество - для индивидуального предпринимателя)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________________________________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2.Наименование и место нахождения объектов,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_____________________________________________________________________________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2487C" w:rsidRDefault="00B2487C" w:rsidP="00B2487C">
      <w:pPr>
        <w:pStyle w:val="ConsPlusNonformat"/>
        <w:widowControl/>
        <w:tabs>
          <w:tab w:val="left" w:pos="832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3.Максимальная мощность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составляет _____________________________________________________________________(кВт)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 xml:space="preserve">(если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вводится</w:t>
      </w:r>
      <w:proofErr w:type="gramEnd"/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в эксплуатацию по этапам и очередям, указывается поэтапное распределение мощности)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_____________________________________________________________.</w:t>
      </w: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Класс напряжения электрических сетей, к которым осуществляется технологическое присоединение ____________ (кВ).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Год ввода в эксплуатацию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7.Точка </w:t>
      </w:r>
      <w:r>
        <w:rPr>
          <w:rFonts w:ascii="Times New Roman" w:hAnsi="Times New Roman" w:cs="Times New Roman"/>
          <w:i/>
          <w:iCs/>
          <w:sz w:val="24"/>
          <w:szCs w:val="24"/>
        </w:rPr>
        <w:t>(и)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(вводные распределительные устройства, линии электропередачи, базовые подстанции, генераторы)</w:t>
      </w:r>
      <w:r>
        <w:rPr>
          <w:rFonts w:ascii="Times New Roman" w:hAnsi="Times New Roman" w:cs="Times New Roman"/>
          <w:sz w:val="24"/>
          <w:szCs w:val="24"/>
        </w:rPr>
        <w:t xml:space="preserve"> и максимальная мощность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присоединения_____________________________________________________ (кВт).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8.Основной источник питания _________________________________________.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9.Резервный источник питания ________________________________________.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10.Сетевая организация осуществляет </w:t>
      </w:r>
      <w:r>
        <w:rPr>
          <w:rFonts w:ascii="Times New Roman" w:hAnsi="Times New Roman" w:cs="Times New Roman"/>
          <w:i/>
          <w:iCs/>
          <w:sz w:val="24"/>
          <w:szCs w:val="24"/>
        </w:rPr>
        <w:t>&lt;1&gt;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(указываются требования к усилению существующей электрической сети в связи с присоединением</w:t>
      </w:r>
      <w:proofErr w:type="gramEnd"/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2487C" w:rsidRDefault="00B2487C" w:rsidP="00B2487C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</w:t>
      </w:r>
      <w:proofErr w:type="gramEnd"/>
    </w:p>
    <w:p w:rsidR="00B2487C" w:rsidRDefault="00B2487C" w:rsidP="00B2487C">
      <w:pPr>
        <w:ind w:right="-1"/>
        <w:jc w:val="center"/>
        <w:rPr>
          <w:rFonts w:ascii="Times New Roman" w:hAnsi="Times New Roman" w:cs="Times New Roman"/>
          <w:i/>
          <w:iCs/>
        </w:rPr>
      </w:pPr>
      <w:proofErr w:type="gramStart"/>
      <w:r>
        <w:t>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расширение распределительных устройств</w:t>
      </w:r>
      <w:r>
        <w:rPr>
          <w:i/>
          <w:iCs/>
        </w:rPr>
        <w:t>,</w:t>
      </w:r>
      <w:r>
        <w:t xml:space="preserve"> </w:t>
      </w:r>
      <w:r>
        <w:rPr>
          <w:rFonts w:ascii="Times New Roman" w:hAnsi="Times New Roman" w:cs="Times New Roman"/>
          <w:i/>
          <w:iCs/>
        </w:rPr>
        <w:t xml:space="preserve">модернизация оборудования, реконструкция 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хозяйства,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___________________________________________________________________________________________.</w:t>
      </w:r>
      <w:r>
        <w:rPr>
          <w:rFonts w:ascii="Times New Roman" w:hAnsi="Times New Roman" w:cs="Times New Roman"/>
          <w:i/>
          <w:iCs/>
        </w:rPr>
        <w:t xml:space="preserve">установка устройств 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 условий, предусмотренные пунктом 25.1 Правил технологического присоединения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 потребителей электрической энергии, объектов  по производству электрической энергии, а также 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хозяйства, принадлежащих сетевым организациям и иным лицам, к электрическим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сетям))</w:t>
      </w:r>
      <w:proofErr w:type="gramEnd"/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r>
        <w:rPr>
          <w:rFonts w:ascii="Times New Roman" w:hAnsi="Times New Roman" w:cs="Times New Roman"/>
          <w:i/>
          <w:iCs/>
          <w:sz w:val="24"/>
          <w:szCs w:val="24"/>
        </w:rPr>
        <w:t>&lt;2&gt;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Срок действия настоящих технических условий составляет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со  дня заключения договора об осуществлении технологического присоединения к электрическим сетям.</w:t>
      </w:r>
    </w:p>
    <w:p w:rsidR="00B2487C" w:rsidRDefault="00B2487C" w:rsidP="00B2487C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2487C" w:rsidRDefault="00B2487C" w:rsidP="00B2487C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2487C" w:rsidRDefault="00B2487C" w:rsidP="00B2487C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(подпись)</w:t>
      </w:r>
    </w:p>
    <w:p w:rsidR="00B2487C" w:rsidRDefault="00B2487C" w:rsidP="00B2487C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</w:t>
      </w:r>
    </w:p>
    <w:p w:rsidR="00B2487C" w:rsidRDefault="00B2487C" w:rsidP="00B2487C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(должность, фамилия, имя, отчество лица,</w:t>
      </w:r>
      <w:proofErr w:type="gramEnd"/>
    </w:p>
    <w:p w:rsidR="00B2487C" w:rsidRDefault="00B2487C" w:rsidP="00B2487C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2487C" w:rsidRDefault="00B2487C" w:rsidP="00B2487C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действующего от имени сетевой организации)</w:t>
      </w:r>
      <w:proofErr w:type="gramEnd"/>
    </w:p>
    <w:p w:rsidR="00B2487C" w:rsidRDefault="00B2487C" w:rsidP="00B2487C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2487C" w:rsidRDefault="00B2487C" w:rsidP="00B2487C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B2487C" w:rsidRDefault="00B2487C" w:rsidP="00B2487C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487C" w:rsidRDefault="00B2487C" w:rsidP="00B2487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87C" w:rsidRDefault="00B2487C" w:rsidP="00B2487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310B" w:rsidRDefault="0064310B"/>
    <w:sectPr w:rsidR="0064310B" w:rsidSect="0064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>
    <w:useFELayout/>
  </w:compat>
  <w:rsids>
    <w:rsidRoot w:val="00B2487C"/>
    <w:rsid w:val="003B126D"/>
    <w:rsid w:val="0064310B"/>
    <w:rsid w:val="00B2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Письмо в Интернет Знак"/>
    <w:basedOn w:val="a0"/>
    <w:link w:val="a4"/>
    <w:uiPriority w:val="99"/>
    <w:semiHidden/>
    <w:locked/>
    <w:rsid w:val="00B2487C"/>
    <w:rPr>
      <w:rFonts w:ascii="Garamond" w:hAnsi="Garamond" w:cs="Garamond"/>
      <w:lang w:val="en-GB" w:eastAsia="en-US"/>
    </w:rPr>
  </w:style>
  <w:style w:type="paragraph" w:styleId="a4">
    <w:name w:val="Body Text"/>
    <w:aliases w:val="Письмо в Интернет"/>
    <w:basedOn w:val="a"/>
    <w:link w:val="a3"/>
    <w:uiPriority w:val="99"/>
    <w:semiHidden/>
    <w:unhideWhenUsed/>
    <w:rsid w:val="00B2487C"/>
    <w:pPr>
      <w:overflowPunct w:val="0"/>
      <w:autoSpaceDE w:val="0"/>
      <w:autoSpaceDN w:val="0"/>
      <w:adjustRightInd w:val="0"/>
      <w:spacing w:before="180" w:after="240" w:line="240" w:lineRule="auto"/>
    </w:pPr>
    <w:rPr>
      <w:rFonts w:ascii="Garamond" w:hAnsi="Garamond" w:cs="Garamond"/>
      <w:lang w:val="en-GB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B2487C"/>
  </w:style>
  <w:style w:type="paragraph" w:customStyle="1" w:styleId="ConsPlusNormal">
    <w:name w:val="ConsPlusNormal"/>
    <w:uiPriority w:val="99"/>
    <w:rsid w:val="00B24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3343</Words>
  <Characters>19058</Characters>
  <Application>Microsoft Office Word</Application>
  <DocSecurity>0</DocSecurity>
  <Lines>158</Lines>
  <Paragraphs>44</Paragraphs>
  <ScaleCrop>false</ScaleCrop>
  <Company>RePack by SPecialiST</Company>
  <LinksUpToDate>false</LinksUpToDate>
  <CharactersWithSpaces>22357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2016-01-15T07:30:00Z</dcterms:created>
  <dcterms:modified xsi:type="dcterms:W3CDTF">2016-01-15T09:50:00Z</dcterms:modified>
</cp:coreProperties>
</file>